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5F" w:rsidRPr="00A908AD" w:rsidRDefault="00EF685F" w:rsidP="00EF685F">
      <w:pPr>
        <w:rPr>
          <w:rFonts w:ascii="Georgia" w:hAnsi="Georgia"/>
          <w:b/>
          <w:sz w:val="24"/>
          <w:szCs w:val="24"/>
        </w:rPr>
      </w:pPr>
      <w:proofErr w:type="spellStart"/>
      <w:r>
        <w:rPr>
          <w:rFonts w:ascii="Georgia" w:hAnsi="Georgia"/>
          <w:b/>
          <w:sz w:val="24"/>
          <w:szCs w:val="24"/>
        </w:rPr>
        <w:t>Dr.</w:t>
      </w:r>
      <w:proofErr w:type="spellEnd"/>
      <w:r>
        <w:rPr>
          <w:rFonts w:ascii="Georgia" w:hAnsi="Georgia"/>
          <w:b/>
          <w:sz w:val="24"/>
          <w:szCs w:val="24"/>
        </w:rPr>
        <w:t xml:space="preserve"> Rima </w:t>
      </w:r>
      <w:proofErr w:type="spellStart"/>
      <w:r>
        <w:rPr>
          <w:rFonts w:ascii="Georgia" w:hAnsi="Georgia"/>
          <w:b/>
          <w:sz w:val="24"/>
          <w:szCs w:val="24"/>
        </w:rPr>
        <w:t>Kumari</w:t>
      </w:r>
      <w:proofErr w:type="spellEnd"/>
      <w:r>
        <w:rPr>
          <w:rFonts w:ascii="Georgia" w:hAnsi="Georgia"/>
          <w:b/>
          <w:sz w:val="24"/>
          <w:szCs w:val="24"/>
        </w:rPr>
        <w:t>: Date: 20</w:t>
      </w:r>
      <w:r>
        <w:rPr>
          <w:rFonts w:ascii="Georgia" w:hAnsi="Georgia"/>
          <w:b/>
          <w:sz w:val="24"/>
          <w:szCs w:val="24"/>
        </w:rPr>
        <w:t>/08</w:t>
      </w:r>
      <w:r w:rsidRPr="00A908AD">
        <w:rPr>
          <w:rFonts w:ascii="Georgia" w:hAnsi="Georgia"/>
          <w:b/>
          <w:sz w:val="24"/>
          <w:szCs w:val="24"/>
        </w:rPr>
        <w:t>/2020</w:t>
      </w:r>
    </w:p>
    <w:p w:rsidR="00EF685F" w:rsidRPr="00A908AD" w:rsidRDefault="00EF685F" w:rsidP="00EF685F">
      <w:pPr>
        <w:rPr>
          <w:rFonts w:ascii="Georgia" w:hAnsi="Georgia"/>
          <w:sz w:val="24"/>
          <w:szCs w:val="24"/>
        </w:rPr>
      </w:pPr>
      <w:r w:rsidRPr="00A908AD">
        <w:rPr>
          <w:rFonts w:ascii="Georgia" w:hAnsi="Georgia"/>
          <w:sz w:val="24"/>
          <w:szCs w:val="24"/>
        </w:rPr>
        <w:t>O</w:t>
      </w:r>
      <w:r>
        <w:rPr>
          <w:rFonts w:ascii="Georgia" w:hAnsi="Georgia"/>
          <w:sz w:val="24"/>
          <w:szCs w:val="24"/>
        </w:rPr>
        <w:t xml:space="preserve">nline class and e- content for </w:t>
      </w:r>
      <w:r>
        <w:rPr>
          <w:rFonts w:ascii="Georgia" w:hAnsi="Georgia"/>
          <w:sz w:val="24"/>
          <w:szCs w:val="24"/>
        </w:rPr>
        <w:t xml:space="preserve">BSc </w:t>
      </w:r>
      <w:proofErr w:type="spellStart"/>
      <w:r>
        <w:rPr>
          <w:rFonts w:ascii="Georgia" w:hAnsi="Georgia"/>
          <w:sz w:val="24"/>
          <w:szCs w:val="24"/>
        </w:rPr>
        <w:t>IIIrd</w:t>
      </w:r>
      <w:proofErr w:type="spellEnd"/>
      <w:r w:rsidRPr="00A908AD">
        <w:rPr>
          <w:rFonts w:ascii="Georgia" w:hAnsi="Georgia"/>
          <w:sz w:val="24"/>
          <w:szCs w:val="24"/>
        </w:rPr>
        <w:t xml:space="preserve"> </w:t>
      </w:r>
      <w:r>
        <w:rPr>
          <w:rFonts w:ascii="Georgia" w:hAnsi="Georgia"/>
          <w:sz w:val="24"/>
          <w:szCs w:val="24"/>
        </w:rPr>
        <w:t xml:space="preserve">year </w:t>
      </w:r>
      <w:r w:rsidRPr="00A908AD">
        <w:rPr>
          <w:rFonts w:ascii="Georgia" w:hAnsi="Georgia"/>
          <w:sz w:val="24"/>
          <w:szCs w:val="24"/>
        </w:rPr>
        <w:t xml:space="preserve">students </w:t>
      </w:r>
    </w:p>
    <w:tbl>
      <w:tblPr>
        <w:tblW w:w="10315" w:type="dxa"/>
        <w:tblLook w:val="04A0" w:firstRow="1" w:lastRow="0" w:firstColumn="1" w:lastColumn="0" w:noHBand="0" w:noVBand="1"/>
      </w:tblPr>
      <w:tblGrid>
        <w:gridCol w:w="1581"/>
        <w:gridCol w:w="4623"/>
        <w:gridCol w:w="4111"/>
      </w:tblGrid>
      <w:tr w:rsidR="00EF685F" w:rsidRPr="00A908AD" w:rsidTr="00406757">
        <w:tc>
          <w:tcPr>
            <w:tcW w:w="1581" w:type="dxa"/>
            <w:tcBorders>
              <w:top w:val="single" w:sz="4" w:space="0" w:color="auto"/>
              <w:bottom w:val="single" w:sz="4" w:space="0" w:color="auto"/>
            </w:tcBorders>
            <w:shd w:val="clear" w:color="auto" w:fill="auto"/>
          </w:tcPr>
          <w:p w:rsidR="00EF685F" w:rsidRPr="00A908AD" w:rsidRDefault="00EF685F" w:rsidP="00406757">
            <w:pPr>
              <w:rPr>
                <w:rFonts w:ascii="Georgia" w:hAnsi="Georgia"/>
                <w:sz w:val="24"/>
                <w:szCs w:val="24"/>
              </w:rPr>
            </w:pPr>
            <w:r w:rsidRPr="00A908AD">
              <w:rPr>
                <w:rFonts w:ascii="Georgia" w:hAnsi="Georgia"/>
                <w:sz w:val="24"/>
                <w:szCs w:val="24"/>
              </w:rPr>
              <w:t>Date and Time</w:t>
            </w:r>
          </w:p>
        </w:tc>
        <w:tc>
          <w:tcPr>
            <w:tcW w:w="4623" w:type="dxa"/>
            <w:tcBorders>
              <w:top w:val="single" w:sz="4" w:space="0" w:color="auto"/>
              <w:bottom w:val="single" w:sz="4" w:space="0" w:color="auto"/>
            </w:tcBorders>
            <w:shd w:val="clear" w:color="auto" w:fill="auto"/>
          </w:tcPr>
          <w:p w:rsidR="00EF685F" w:rsidRPr="00A908AD" w:rsidRDefault="00EF685F" w:rsidP="00406757">
            <w:pPr>
              <w:rPr>
                <w:rFonts w:ascii="Georgia" w:hAnsi="Georgia"/>
                <w:sz w:val="24"/>
                <w:szCs w:val="24"/>
              </w:rPr>
            </w:pPr>
            <w:r w:rsidRPr="00A908AD">
              <w:rPr>
                <w:rFonts w:ascii="Georgia" w:hAnsi="Georgia"/>
                <w:sz w:val="24"/>
                <w:szCs w:val="24"/>
              </w:rPr>
              <w:t xml:space="preserve">Online class medium </w:t>
            </w:r>
          </w:p>
        </w:tc>
        <w:tc>
          <w:tcPr>
            <w:tcW w:w="4111" w:type="dxa"/>
            <w:tcBorders>
              <w:top w:val="single" w:sz="4" w:space="0" w:color="auto"/>
              <w:bottom w:val="single" w:sz="4" w:space="0" w:color="auto"/>
            </w:tcBorders>
            <w:shd w:val="clear" w:color="auto" w:fill="auto"/>
          </w:tcPr>
          <w:p w:rsidR="00EF685F" w:rsidRPr="00A908AD" w:rsidRDefault="00EF685F" w:rsidP="00406757">
            <w:pPr>
              <w:ind w:right="-2159"/>
              <w:rPr>
                <w:rFonts w:ascii="Georgia" w:hAnsi="Georgia"/>
                <w:sz w:val="24"/>
                <w:szCs w:val="24"/>
              </w:rPr>
            </w:pPr>
            <w:r w:rsidRPr="00A908AD">
              <w:rPr>
                <w:rFonts w:ascii="Georgia" w:hAnsi="Georgia"/>
                <w:sz w:val="24"/>
                <w:szCs w:val="24"/>
              </w:rPr>
              <w:t>E. content  topic</w:t>
            </w:r>
          </w:p>
        </w:tc>
      </w:tr>
      <w:tr w:rsidR="00EF685F" w:rsidRPr="00A908AD" w:rsidTr="00406757">
        <w:tc>
          <w:tcPr>
            <w:tcW w:w="1581" w:type="dxa"/>
            <w:tcBorders>
              <w:top w:val="single" w:sz="4" w:space="0" w:color="auto"/>
              <w:bottom w:val="single" w:sz="4" w:space="0" w:color="auto"/>
            </w:tcBorders>
            <w:shd w:val="clear" w:color="auto" w:fill="auto"/>
          </w:tcPr>
          <w:p w:rsidR="00EF685F" w:rsidRPr="00A908AD" w:rsidRDefault="00EF685F" w:rsidP="00406757">
            <w:pPr>
              <w:rPr>
                <w:rFonts w:ascii="Georgia" w:hAnsi="Georgia"/>
                <w:sz w:val="24"/>
                <w:szCs w:val="24"/>
              </w:rPr>
            </w:pPr>
            <w:r>
              <w:rPr>
                <w:rFonts w:ascii="Georgia" w:hAnsi="Georgia"/>
                <w:sz w:val="24"/>
                <w:szCs w:val="24"/>
              </w:rPr>
              <w:t>20</w:t>
            </w:r>
            <w:r>
              <w:rPr>
                <w:rFonts w:ascii="Georgia" w:hAnsi="Georgia"/>
                <w:sz w:val="24"/>
                <w:szCs w:val="24"/>
              </w:rPr>
              <w:t>/08</w:t>
            </w:r>
            <w:r w:rsidRPr="00A908AD">
              <w:rPr>
                <w:rFonts w:ascii="Georgia" w:hAnsi="Georgia"/>
                <w:sz w:val="24"/>
                <w:szCs w:val="24"/>
              </w:rPr>
              <w:t>/2020</w:t>
            </w:r>
          </w:p>
          <w:p w:rsidR="00EF685F" w:rsidRPr="00A908AD" w:rsidRDefault="00EF685F" w:rsidP="00406757">
            <w:pPr>
              <w:spacing w:line="360" w:lineRule="auto"/>
              <w:rPr>
                <w:rFonts w:ascii="Georgia" w:hAnsi="Georgia"/>
                <w:sz w:val="24"/>
                <w:szCs w:val="24"/>
              </w:rPr>
            </w:pPr>
            <w:r>
              <w:rPr>
                <w:rFonts w:ascii="Georgia" w:hAnsi="Georgia"/>
                <w:sz w:val="24"/>
                <w:szCs w:val="24"/>
              </w:rPr>
              <w:t>01:0</w:t>
            </w:r>
            <w:r w:rsidRPr="00A908AD">
              <w:rPr>
                <w:rFonts w:ascii="Georgia" w:hAnsi="Georgia"/>
                <w:sz w:val="24"/>
                <w:szCs w:val="24"/>
              </w:rPr>
              <w:t xml:space="preserve">0 </w:t>
            </w:r>
            <w:proofErr w:type="spellStart"/>
            <w:r w:rsidRPr="00A908AD">
              <w:rPr>
                <w:rFonts w:ascii="Georgia" w:hAnsi="Georgia"/>
                <w:sz w:val="24"/>
                <w:szCs w:val="24"/>
              </w:rPr>
              <w:t>p.m</w:t>
            </w:r>
            <w:proofErr w:type="spellEnd"/>
            <w:r w:rsidRPr="00A908AD">
              <w:rPr>
                <w:rFonts w:ascii="Georgia" w:hAnsi="Georgia"/>
                <w:sz w:val="24"/>
                <w:szCs w:val="24"/>
              </w:rPr>
              <w:t xml:space="preserve"> to </w:t>
            </w:r>
            <w:r>
              <w:rPr>
                <w:rFonts w:ascii="Georgia" w:hAnsi="Georgia"/>
                <w:sz w:val="24"/>
                <w:szCs w:val="24"/>
              </w:rPr>
              <w:t>1.5</w:t>
            </w:r>
            <w:r w:rsidRPr="00A908AD">
              <w:rPr>
                <w:rFonts w:ascii="Georgia" w:hAnsi="Georgia"/>
                <w:sz w:val="24"/>
                <w:szCs w:val="24"/>
              </w:rPr>
              <w:t xml:space="preserve">0 </w:t>
            </w:r>
            <w:proofErr w:type="spellStart"/>
            <w:r w:rsidRPr="00A908AD">
              <w:rPr>
                <w:rFonts w:ascii="Georgia" w:hAnsi="Georgia"/>
                <w:sz w:val="24"/>
                <w:szCs w:val="24"/>
              </w:rPr>
              <w:t>p.m</w:t>
            </w:r>
            <w:proofErr w:type="spellEnd"/>
          </w:p>
        </w:tc>
        <w:tc>
          <w:tcPr>
            <w:tcW w:w="4623" w:type="dxa"/>
            <w:tcBorders>
              <w:top w:val="single" w:sz="4" w:space="0" w:color="auto"/>
              <w:bottom w:val="single" w:sz="4" w:space="0" w:color="auto"/>
            </w:tcBorders>
            <w:shd w:val="clear" w:color="auto" w:fill="auto"/>
          </w:tcPr>
          <w:p w:rsidR="00EF685F" w:rsidRPr="00A908AD" w:rsidRDefault="00EF685F" w:rsidP="00406757">
            <w:pPr>
              <w:spacing w:line="360" w:lineRule="auto"/>
              <w:rPr>
                <w:rFonts w:ascii="Georgia" w:hAnsi="Georgia"/>
                <w:sz w:val="24"/>
                <w:szCs w:val="24"/>
              </w:rPr>
            </w:pPr>
            <w:r w:rsidRPr="00A908AD">
              <w:rPr>
                <w:rFonts w:ascii="Georgia" w:hAnsi="Georgia"/>
                <w:sz w:val="24"/>
                <w:szCs w:val="24"/>
              </w:rPr>
              <w:t>Via Google meet</w:t>
            </w:r>
          </w:p>
          <w:p w:rsidR="00EF685F" w:rsidRPr="00A908AD" w:rsidRDefault="00EF685F" w:rsidP="00406757">
            <w:pPr>
              <w:spacing w:line="360" w:lineRule="auto"/>
              <w:rPr>
                <w:rFonts w:ascii="Georgia" w:hAnsi="Georgia"/>
                <w:sz w:val="24"/>
                <w:szCs w:val="24"/>
              </w:rPr>
            </w:pPr>
          </w:p>
          <w:p w:rsidR="00EF685F" w:rsidRPr="00A908AD" w:rsidRDefault="00EF685F" w:rsidP="00406757">
            <w:pPr>
              <w:spacing w:line="360" w:lineRule="auto"/>
              <w:rPr>
                <w:rFonts w:ascii="Georgia" w:hAnsi="Georgia"/>
                <w:sz w:val="24"/>
                <w:szCs w:val="24"/>
              </w:rPr>
            </w:pPr>
            <w:r w:rsidRPr="00A908AD">
              <w:rPr>
                <w:rFonts w:ascii="Georgia" w:hAnsi="Georgia"/>
                <w:sz w:val="24"/>
                <w:szCs w:val="24"/>
              </w:rPr>
              <w:t xml:space="preserve">Link: </w:t>
            </w:r>
            <w:r w:rsidRPr="00A908AD">
              <w:rPr>
                <w:rFonts w:ascii="Georgia" w:hAnsi="Georgia" w:cs="Arial"/>
                <w:color w:val="222222"/>
                <w:sz w:val="24"/>
                <w:szCs w:val="24"/>
                <w:shd w:val="clear" w:color="auto" w:fill="FFFFFF"/>
              </w:rPr>
              <w:t>Meeting URL: </w:t>
            </w:r>
            <w:r w:rsidR="003B3679">
              <w:rPr>
                <w:rFonts w:ascii="Georgia" w:hAnsi="Georgia" w:cs="Arial"/>
                <w:color w:val="000000" w:themeColor="text1"/>
                <w:sz w:val="24"/>
                <w:szCs w:val="24"/>
                <w:shd w:val="clear" w:color="auto" w:fill="FFFFFF"/>
              </w:rPr>
              <w:t>https://meet.google.com/khs-bhgj-gao</w:t>
            </w:r>
          </w:p>
        </w:tc>
        <w:tc>
          <w:tcPr>
            <w:tcW w:w="4111" w:type="dxa"/>
            <w:tcBorders>
              <w:top w:val="single" w:sz="4" w:space="0" w:color="auto"/>
              <w:bottom w:val="single" w:sz="4" w:space="0" w:color="auto"/>
            </w:tcBorders>
            <w:shd w:val="clear" w:color="auto" w:fill="auto"/>
          </w:tcPr>
          <w:p w:rsidR="00EF685F" w:rsidRPr="00E67625" w:rsidRDefault="00EF685F" w:rsidP="00406757">
            <w:pPr>
              <w:spacing w:line="360" w:lineRule="auto"/>
              <w:rPr>
                <w:rFonts w:ascii="Georgia" w:hAnsi="Georgia"/>
                <w:b/>
                <w:color w:val="222222"/>
                <w:sz w:val="24"/>
                <w:szCs w:val="24"/>
                <w:shd w:val="clear" w:color="auto" w:fill="FFFFFF"/>
              </w:rPr>
            </w:pPr>
            <w:r>
              <w:rPr>
                <w:rStyle w:val="Strong"/>
                <w:iCs/>
              </w:rPr>
              <w:t xml:space="preserve">Photoperiodic induction, </w:t>
            </w:r>
            <w:r w:rsidR="003B3679">
              <w:rPr>
                <w:rStyle w:val="Strong"/>
                <w:iCs/>
              </w:rPr>
              <w:t xml:space="preserve"> </w:t>
            </w:r>
            <w:r w:rsidR="003B3679" w:rsidRPr="00EF685F">
              <w:rPr>
                <w:rFonts w:ascii="Georgia" w:hAnsi="Georgia"/>
                <w:b/>
                <w:sz w:val="24"/>
                <w:szCs w:val="24"/>
              </w:rPr>
              <w:t>Phytochrome</w:t>
            </w:r>
            <w:bookmarkStart w:id="0" w:name="_GoBack"/>
            <w:bookmarkEnd w:id="0"/>
          </w:p>
        </w:tc>
      </w:tr>
    </w:tbl>
    <w:p w:rsidR="00EF685F" w:rsidRPr="00EF685F" w:rsidRDefault="00EF685F" w:rsidP="00EF685F">
      <w:pPr>
        <w:jc w:val="both"/>
        <w:rPr>
          <w:rFonts w:ascii="Georgia" w:hAnsi="Georgia"/>
          <w:b/>
          <w:sz w:val="24"/>
          <w:szCs w:val="24"/>
        </w:rPr>
      </w:pPr>
      <w:r w:rsidRPr="00EF685F">
        <w:rPr>
          <w:rFonts w:ascii="Georgia" w:hAnsi="Georgia"/>
          <w:b/>
          <w:sz w:val="24"/>
          <w:szCs w:val="24"/>
        </w:rPr>
        <w:t>Photoperiodic Induction:</w:t>
      </w:r>
    </w:p>
    <w:p w:rsidR="00EF685F" w:rsidRPr="00EF685F" w:rsidRDefault="00EF685F" w:rsidP="00EF685F">
      <w:pPr>
        <w:jc w:val="both"/>
        <w:rPr>
          <w:rFonts w:ascii="Georgia" w:hAnsi="Georgia"/>
          <w:sz w:val="24"/>
          <w:szCs w:val="24"/>
        </w:rPr>
      </w:pPr>
      <w:r w:rsidRPr="00EF685F">
        <w:rPr>
          <w:rFonts w:ascii="Georgia" w:hAnsi="Georgia"/>
          <w:sz w:val="24"/>
          <w:szCs w:val="24"/>
        </w:rPr>
        <w:t>Plants may require one or more inductive cycles for flowering. An appropriate photo­period in 24 hours cycle constitutes one inductive cycle. If a plant which has received suf­ficient inductive cycles is subsequently placed under un-favourable photoperiods, it will still flower. Flowering will also occur if a plant receives inductive cycles after intervals of un-favourable photoperiods (i.e., discontinuous inductive cycles). This persistence of photo­periodic after effect is called as photoperiodic induction.</w:t>
      </w:r>
    </w:p>
    <w:p w:rsidR="00EF685F" w:rsidRPr="00EF685F" w:rsidRDefault="00EF685F" w:rsidP="00EF685F">
      <w:pPr>
        <w:jc w:val="both"/>
        <w:rPr>
          <w:rFonts w:ascii="Georgia" w:hAnsi="Georgia"/>
          <w:sz w:val="24"/>
          <w:szCs w:val="24"/>
        </w:rPr>
      </w:pPr>
      <w:r w:rsidRPr="00EF685F">
        <w:rPr>
          <w:rFonts w:ascii="Georgia" w:hAnsi="Georgia"/>
          <w:sz w:val="24"/>
          <w:szCs w:val="24"/>
        </w:rPr>
        <w:t>i. An increase in the number of inductive cycles results in early flowering of the plant. For instance Xanthium (a short day plant) requires only one inductive cycle and normally flowers after about 64 days. It can be made to flower even after 13 days if it has received 4-8 inductive cycles. In such cases the number of flowers is also increased.</w:t>
      </w:r>
    </w:p>
    <w:p w:rsidR="00EF685F" w:rsidRPr="00EF685F" w:rsidRDefault="00EF685F" w:rsidP="00EF685F">
      <w:pPr>
        <w:jc w:val="both"/>
        <w:rPr>
          <w:rFonts w:ascii="Georgia" w:hAnsi="Georgia"/>
          <w:sz w:val="24"/>
          <w:szCs w:val="24"/>
        </w:rPr>
      </w:pPr>
      <w:r w:rsidRPr="00EF685F">
        <w:rPr>
          <w:rFonts w:ascii="Georgia" w:hAnsi="Georgia"/>
          <w:sz w:val="24"/>
          <w:szCs w:val="24"/>
        </w:rPr>
        <w:t>ii. Continuous inductive cycles promote early flowering than discontinuous inductive cycles.</w:t>
      </w:r>
    </w:p>
    <w:p w:rsidR="00EF685F" w:rsidRPr="00EF685F" w:rsidRDefault="00EF685F" w:rsidP="00EF685F">
      <w:pPr>
        <w:jc w:val="both"/>
        <w:rPr>
          <w:rFonts w:ascii="Georgia" w:hAnsi="Georgia"/>
          <w:sz w:val="24"/>
          <w:szCs w:val="24"/>
        </w:rPr>
      </w:pPr>
      <w:r w:rsidRPr="00EF685F">
        <w:rPr>
          <w:rFonts w:ascii="Georgia" w:hAnsi="Georgia"/>
          <w:sz w:val="24"/>
          <w:szCs w:val="24"/>
        </w:rPr>
        <w:t xml:space="preserve">Some of the example of plants which require more than one inductive </w:t>
      </w:r>
      <w:proofErr w:type="gramStart"/>
      <w:r w:rsidRPr="00EF685F">
        <w:rPr>
          <w:rFonts w:ascii="Georgia" w:hAnsi="Georgia"/>
          <w:sz w:val="24"/>
          <w:szCs w:val="24"/>
        </w:rPr>
        <w:t>cycles</w:t>
      </w:r>
      <w:proofErr w:type="gramEnd"/>
      <w:r w:rsidRPr="00EF685F">
        <w:rPr>
          <w:rFonts w:ascii="Georgia" w:hAnsi="Georgia"/>
          <w:sz w:val="24"/>
          <w:szCs w:val="24"/>
        </w:rPr>
        <w:t xml:space="preserve"> for sub­sequent flowering are Biloxi soybean (SDP) —2 inductive cycles; Salvia </w:t>
      </w:r>
      <w:proofErr w:type="spellStart"/>
      <w:r w:rsidRPr="00EF685F">
        <w:rPr>
          <w:rFonts w:ascii="Georgia" w:hAnsi="Georgia"/>
          <w:sz w:val="24"/>
          <w:szCs w:val="24"/>
        </w:rPr>
        <w:t>occidentalis</w:t>
      </w:r>
      <w:proofErr w:type="spellEnd"/>
      <w:r w:rsidRPr="00EF685F">
        <w:rPr>
          <w:rFonts w:ascii="Georgia" w:hAnsi="Georgia"/>
          <w:sz w:val="24"/>
          <w:szCs w:val="24"/>
        </w:rPr>
        <w:t xml:space="preserve"> (SDP) — 17 inductive cycles; </w:t>
      </w:r>
      <w:proofErr w:type="spellStart"/>
      <w:r w:rsidRPr="00EF685F">
        <w:rPr>
          <w:rFonts w:ascii="Georgia" w:hAnsi="Georgia"/>
          <w:sz w:val="24"/>
          <w:szCs w:val="24"/>
        </w:rPr>
        <w:t>Plantago</w:t>
      </w:r>
      <w:proofErr w:type="spellEnd"/>
      <w:r w:rsidRPr="00EF685F">
        <w:rPr>
          <w:rFonts w:ascii="Georgia" w:hAnsi="Georgia"/>
          <w:sz w:val="24"/>
          <w:szCs w:val="24"/>
        </w:rPr>
        <w:t xml:space="preserve"> </w:t>
      </w:r>
      <w:proofErr w:type="spellStart"/>
      <w:r w:rsidRPr="00EF685F">
        <w:rPr>
          <w:rFonts w:ascii="Georgia" w:hAnsi="Georgia"/>
          <w:sz w:val="24"/>
          <w:szCs w:val="24"/>
        </w:rPr>
        <w:t>lanceolata</w:t>
      </w:r>
      <w:proofErr w:type="spellEnd"/>
      <w:r w:rsidRPr="00EF685F">
        <w:rPr>
          <w:rFonts w:ascii="Georgia" w:hAnsi="Georgia"/>
          <w:sz w:val="24"/>
          <w:szCs w:val="24"/>
        </w:rPr>
        <w:t xml:space="preserve"> (LDP)—25 inductive cycles.</w:t>
      </w:r>
    </w:p>
    <w:p w:rsidR="00EF685F" w:rsidRPr="00EF685F" w:rsidRDefault="00EF685F" w:rsidP="00EF685F">
      <w:pPr>
        <w:jc w:val="both"/>
        <w:rPr>
          <w:rFonts w:ascii="Georgia" w:hAnsi="Georgia"/>
          <w:b/>
          <w:sz w:val="24"/>
          <w:szCs w:val="24"/>
        </w:rPr>
      </w:pPr>
      <w:r w:rsidRPr="00EF685F">
        <w:rPr>
          <w:rFonts w:ascii="Georgia" w:hAnsi="Georgia"/>
          <w:b/>
          <w:sz w:val="24"/>
          <w:szCs w:val="24"/>
        </w:rPr>
        <w:t>Perception of the Photoperiodic Stimulus and Presence of a Floral Hormone:</w:t>
      </w:r>
    </w:p>
    <w:p w:rsidR="00EF685F" w:rsidRPr="00EF685F" w:rsidRDefault="00EF685F" w:rsidP="00EF685F">
      <w:pPr>
        <w:jc w:val="both"/>
        <w:rPr>
          <w:rFonts w:ascii="Georgia" w:hAnsi="Georgia"/>
          <w:sz w:val="24"/>
          <w:szCs w:val="24"/>
        </w:rPr>
      </w:pPr>
      <w:r w:rsidRPr="00EF685F">
        <w:rPr>
          <w:rFonts w:ascii="Georgia" w:hAnsi="Georgia"/>
          <w:sz w:val="24"/>
          <w:szCs w:val="24"/>
        </w:rPr>
        <w:t xml:space="preserve">It is now well established that the photoperiodic stimulus is perceived by the leaves. As a result, a floral hormone </w:t>
      </w:r>
      <w:proofErr w:type="spellStart"/>
      <w:r w:rsidRPr="00EF685F">
        <w:rPr>
          <w:rFonts w:ascii="Georgia" w:hAnsi="Georgia"/>
          <w:b/>
          <w:sz w:val="24"/>
          <w:szCs w:val="24"/>
        </w:rPr>
        <w:t>florigen</w:t>
      </w:r>
      <w:proofErr w:type="spellEnd"/>
      <w:r w:rsidRPr="00EF685F">
        <w:rPr>
          <w:rFonts w:ascii="Georgia" w:hAnsi="Georgia"/>
          <w:sz w:val="24"/>
          <w:szCs w:val="24"/>
        </w:rPr>
        <w:t xml:space="preserve"> is produced in the </w:t>
      </w:r>
      <w:proofErr w:type="gramStart"/>
      <w:r w:rsidRPr="00EF685F">
        <w:rPr>
          <w:rFonts w:ascii="Georgia" w:hAnsi="Georgia"/>
          <w:sz w:val="24"/>
          <w:szCs w:val="24"/>
        </w:rPr>
        <w:t>leaves which is</w:t>
      </w:r>
      <w:proofErr w:type="gramEnd"/>
      <w:r w:rsidRPr="00EF685F">
        <w:rPr>
          <w:rFonts w:ascii="Georgia" w:hAnsi="Georgia"/>
          <w:sz w:val="24"/>
          <w:szCs w:val="24"/>
        </w:rPr>
        <w:t xml:space="preserve"> then </w:t>
      </w:r>
      <w:proofErr w:type="spellStart"/>
      <w:r w:rsidRPr="00EF685F">
        <w:rPr>
          <w:rFonts w:ascii="Georgia" w:hAnsi="Georgia"/>
          <w:sz w:val="24"/>
          <w:szCs w:val="24"/>
        </w:rPr>
        <w:t>translocated</w:t>
      </w:r>
      <w:proofErr w:type="spellEnd"/>
      <w:r w:rsidRPr="00EF685F">
        <w:rPr>
          <w:rFonts w:ascii="Georgia" w:hAnsi="Georgia"/>
          <w:sz w:val="24"/>
          <w:szCs w:val="24"/>
        </w:rPr>
        <w:t xml:space="preserve"> to the apical tip, subsequently causing the initiation of floral </w:t>
      </w:r>
      <w:proofErr w:type="spellStart"/>
      <w:r w:rsidRPr="00EF685F">
        <w:rPr>
          <w:rFonts w:ascii="Georgia" w:hAnsi="Georgia"/>
          <w:sz w:val="24"/>
          <w:szCs w:val="24"/>
        </w:rPr>
        <w:t>primordia</w:t>
      </w:r>
      <w:proofErr w:type="spellEnd"/>
      <w:r w:rsidRPr="00EF685F">
        <w:rPr>
          <w:rFonts w:ascii="Georgia" w:hAnsi="Georgia"/>
          <w:sz w:val="24"/>
          <w:szCs w:val="24"/>
        </w:rPr>
        <w:t>.</w:t>
      </w:r>
    </w:p>
    <w:p w:rsidR="00EF685F" w:rsidRPr="00EF685F" w:rsidRDefault="00EF685F" w:rsidP="00EF685F">
      <w:pPr>
        <w:jc w:val="both"/>
        <w:rPr>
          <w:rFonts w:ascii="Georgia" w:hAnsi="Georgia"/>
          <w:b/>
          <w:sz w:val="24"/>
          <w:szCs w:val="24"/>
        </w:rPr>
      </w:pPr>
      <w:r w:rsidRPr="00EF685F">
        <w:rPr>
          <w:rFonts w:ascii="Georgia" w:hAnsi="Georgia"/>
          <w:b/>
          <w:sz w:val="24"/>
          <w:szCs w:val="24"/>
        </w:rPr>
        <w:t>Nature of the Floral Hormone:</w:t>
      </w:r>
    </w:p>
    <w:p w:rsidR="00EF685F" w:rsidRPr="00EF685F" w:rsidRDefault="00EF685F" w:rsidP="00EF685F">
      <w:pPr>
        <w:jc w:val="both"/>
        <w:rPr>
          <w:rFonts w:ascii="Georgia" w:hAnsi="Georgia"/>
          <w:sz w:val="24"/>
          <w:szCs w:val="24"/>
        </w:rPr>
      </w:pPr>
      <w:r w:rsidRPr="00EF685F">
        <w:rPr>
          <w:rFonts w:ascii="Georgia" w:hAnsi="Georgia"/>
          <w:sz w:val="24"/>
          <w:szCs w:val="24"/>
        </w:rPr>
        <w:lastRenderedPageBreak/>
        <w:t xml:space="preserve">Although there are firm evidences for the existence of a floral hormone but it has not yet been isolated. Therefore, the nature of this hormone which has been named as </w:t>
      </w:r>
      <w:proofErr w:type="spellStart"/>
      <w:r w:rsidRPr="00EF685F">
        <w:rPr>
          <w:rFonts w:ascii="Georgia" w:hAnsi="Georgia"/>
          <w:sz w:val="24"/>
          <w:szCs w:val="24"/>
        </w:rPr>
        <w:t>florigen</w:t>
      </w:r>
      <w:proofErr w:type="spellEnd"/>
      <w:r w:rsidRPr="00EF685F">
        <w:rPr>
          <w:rFonts w:ascii="Georgia" w:hAnsi="Georgia"/>
          <w:sz w:val="24"/>
          <w:szCs w:val="24"/>
        </w:rPr>
        <w:t xml:space="preserve"> is not very clear. But it is quite evident that this hormone is a material substance which can be </w:t>
      </w:r>
      <w:proofErr w:type="gramStart"/>
      <w:r w:rsidRPr="00EF685F">
        <w:rPr>
          <w:rFonts w:ascii="Georgia" w:hAnsi="Georgia"/>
          <w:sz w:val="24"/>
          <w:szCs w:val="24"/>
        </w:rPr>
        <w:t>trans</w:t>
      </w:r>
      <w:proofErr w:type="gramEnd"/>
      <w:r w:rsidRPr="00EF685F">
        <w:rPr>
          <w:rFonts w:ascii="Georgia" w:hAnsi="Georgia"/>
          <w:sz w:val="24"/>
          <w:szCs w:val="24"/>
        </w:rPr>
        <w:t xml:space="preserve"> located from leaves to the apical tips situated at other parts of the plant resulting in flowering.</w:t>
      </w:r>
    </w:p>
    <w:p w:rsidR="00EF685F" w:rsidRPr="00EF685F" w:rsidRDefault="00EF685F" w:rsidP="00EF685F">
      <w:pPr>
        <w:jc w:val="both"/>
        <w:rPr>
          <w:rFonts w:ascii="Georgia" w:hAnsi="Georgia"/>
          <w:sz w:val="24"/>
          <w:szCs w:val="24"/>
        </w:rPr>
      </w:pPr>
      <w:r w:rsidRPr="00EF685F">
        <w:rPr>
          <w:rFonts w:ascii="Georgia" w:hAnsi="Georgia"/>
          <w:sz w:val="24"/>
          <w:szCs w:val="24"/>
        </w:rPr>
        <w:t>Recent researches are indicative of ‘</w:t>
      </w:r>
      <w:proofErr w:type="spellStart"/>
      <w:r w:rsidRPr="00EF685F">
        <w:rPr>
          <w:rFonts w:ascii="Georgia" w:hAnsi="Georgia"/>
          <w:sz w:val="24"/>
          <w:szCs w:val="24"/>
        </w:rPr>
        <w:t>florigen</w:t>
      </w:r>
      <w:proofErr w:type="spellEnd"/>
      <w:r w:rsidRPr="00EF685F">
        <w:rPr>
          <w:rFonts w:ascii="Georgia" w:hAnsi="Georgia"/>
          <w:sz w:val="24"/>
          <w:szCs w:val="24"/>
        </w:rPr>
        <w:t xml:space="preserve">’ to be a macromolecule unlike other plant growth hormones which are rather small molecules. This macromolecule may possibly be </w:t>
      </w:r>
      <w:proofErr w:type="gramStart"/>
      <w:r w:rsidRPr="00EF685F">
        <w:rPr>
          <w:rFonts w:ascii="Georgia" w:hAnsi="Georgia"/>
          <w:sz w:val="24"/>
          <w:szCs w:val="24"/>
        </w:rPr>
        <w:t>a RNA</w:t>
      </w:r>
      <w:proofErr w:type="gramEnd"/>
      <w:r w:rsidRPr="00EF685F">
        <w:rPr>
          <w:rFonts w:ascii="Georgia" w:hAnsi="Georgia"/>
          <w:sz w:val="24"/>
          <w:szCs w:val="24"/>
        </w:rPr>
        <w:t xml:space="preserve"> or protein molecule which is trans located from the leaf to the apical tips (or meristems) via phloem in photo-induced plants (</w:t>
      </w:r>
      <w:proofErr w:type="spellStart"/>
      <w:r w:rsidRPr="00EF685F">
        <w:rPr>
          <w:rFonts w:ascii="Georgia" w:hAnsi="Georgia"/>
          <w:sz w:val="24"/>
          <w:szCs w:val="24"/>
        </w:rPr>
        <w:t>Corbesier</w:t>
      </w:r>
      <w:proofErr w:type="spellEnd"/>
      <w:r w:rsidRPr="00EF685F">
        <w:rPr>
          <w:rFonts w:ascii="Georgia" w:hAnsi="Georgia"/>
          <w:sz w:val="24"/>
          <w:szCs w:val="24"/>
        </w:rPr>
        <w:t xml:space="preserve"> and </w:t>
      </w:r>
      <w:proofErr w:type="spellStart"/>
      <w:r w:rsidRPr="00EF685F">
        <w:rPr>
          <w:rFonts w:ascii="Georgia" w:hAnsi="Georgia"/>
          <w:sz w:val="24"/>
          <w:szCs w:val="24"/>
        </w:rPr>
        <w:t>Coupland</w:t>
      </w:r>
      <w:proofErr w:type="spellEnd"/>
      <w:r w:rsidRPr="00EF685F">
        <w:rPr>
          <w:rFonts w:ascii="Georgia" w:hAnsi="Georgia"/>
          <w:sz w:val="24"/>
          <w:szCs w:val="24"/>
        </w:rPr>
        <w:t>, 2005).</w:t>
      </w:r>
    </w:p>
    <w:p w:rsidR="00EF685F" w:rsidRPr="00EF685F" w:rsidRDefault="00EF685F" w:rsidP="00EF685F">
      <w:pPr>
        <w:jc w:val="both"/>
        <w:rPr>
          <w:rFonts w:ascii="Georgia" w:hAnsi="Georgia"/>
          <w:b/>
          <w:sz w:val="24"/>
          <w:szCs w:val="24"/>
        </w:rPr>
      </w:pPr>
      <w:proofErr w:type="spellStart"/>
      <w:r w:rsidRPr="00EF685F">
        <w:rPr>
          <w:rFonts w:ascii="Georgia" w:hAnsi="Georgia"/>
          <w:b/>
          <w:sz w:val="24"/>
          <w:szCs w:val="24"/>
        </w:rPr>
        <w:t>Phytochrome</w:t>
      </w:r>
      <w:proofErr w:type="spellEnd"/>
      <w:r w:rsidRPr="00EF685F">
        <w:rPr>
          <w:rFonts w:ascii="Georgia" w:hAnsi="Georgia"/>
          <w:b/>
          <w:sz w:val="24"/>
          <w:szCs w:val="24"/>
        </w:rPr>
        <w:t>:</w:t>
      </w:r>
    </w:p>
    <w:p w:rsidR="00EF685F" w:rsidRPr="00EF685F" w:rsidRDefault="00EF685F" w:rsidP="00EF685F">
      <w:pPr>
        <w:jc w:val="both"/>
        <w:rPr>
          <w:rFonts w:ascii="Georgia" w:hAnsi="Georgia"/>
          <w:sz w:val="24"/>
          <w:szCs w:val="24"/>
        </w:rPr>
      </w:pPr>
      <w:r w:rsidRPr="00EF685F">
        <w:rPr>
          <w:rFonts w:ascii="Georgia" w:hAnsi="Georgia"/>
          <w:sz w:val="24"/>
          <w:szCs w:val="24"/>
        </w:rPr>
        <w:t xml:space="preserve">It has already been seen that a brief exposure with red light during critical dark period inhibits flowering in short-day plants and this inhibitory effect can be reversed by a subse­quent exposure with far-red light. Similarly, the prolongation of the critical light period or the interruption of the dark period stimulates flowering in long-day plants. This inhibition of flowering in short-day plants and the stimulation of flowering in long-day plants </w:t>
      </w:r>
      <w:proofErr w:type="gramStart"/>
      <w:r w:rsidRPr="00EF685F">
        <w:rPr>
          <w:rFonts w:ascii="Georgia" w:hAnsi="Georgia"/>
          <w:sz w:val="24"/>
          <w:szCs w:val="24"/>
        </w:rPr>
        <w:t>involves</w:t>
      </w:r>
      <w:proofErr w:type="gramEnd"/>
      <w:r w:rsidRPr="00EF685F">
        <w:rPr>
          <w:rFonts w:ascii="Georgia" w:hAnsi="Georgia"/>
          <w:sz w:val="24"/>
          <w:szCs w:val="24"/>
        </w:rPr>
        <w:t xml:space="preserve"> the operation of a </w:t>
      </w:r>
      <w:proofErr w:type="spellStart"/>
      <w:r w:rsidRPr="00EF685F">
        <w:rPr>
          <w:rFonts w:ascii="Georgia" w:hAnsi="Georgia"/>
          <w:sz w:val="24"/>
          <w:szCs w:val="24"/>
        </w:rPr>
        <w:t>proteinaceous</w:t>
      </w:r>
      <w:proofErr w:type="spellEnd"/>
      <w:r w:rsidRPr="00EF685F">
        <w:rPr>
          <w:rFonts w:ascii="Georgia" w:hAnsi="Georgia"/>
          <w:sz w:val="24"/>
          <w:szCs w:val="24"/>
        </w:rPr>
        <w:t xml:space="preserve"> pigment called as </w:t>
      </w:r>
      <w:proofErr w:type="spellStart"/>
      <w:r w:rsidRPr="00EF685F">
        <w:rPr>
          <w:rFonts w:ascii="Georgia" w:hAnsi="Georgia"/>
          <w:sz w:val="24"/>
          <w:szCs w:val="24"/>
        </w:rPr>
        <w:t>phytochrome</w:t>
      </w:r>
      <w:proofErr w:type="spellEnd"/>
      <w:r w:rsidRPr="00EF685F">
        <w:rPr>
          <w:rFonts w:ascii="Georgia" w:hAnsi="Georgia"/>
          <w:sz w:val="24"/>
          <w:szCs w:val="24"/>
        </w:rPr>
        <w:t>.</w:t>
      </w:r>
    </w:p>
    <w:p w:rsidR="00EF685F" w:rsidRPr="00EF685F" w:rsidRDefault="00EF685F" w:rsidP="00EF685F">
      <w:pPr>
        <w:jc w:val="both"/>
        <w:rPr>
          <w:rFonts w:ascii="Georgia" w:hAnsi="Georgia"/>
          <w:sz w:val="24"/>
          <w:szCs w:val="24"/>
        </w:rPr>
      </w:pPr>
      <w:r w:rsidRPr="00EF685F">
        <w:rPr>
          <w:rFonts w:ascii="Georgia" w:hAnsi="Georgia"/>
          <w:sz w:val="24"/>
          <w:szCs w:val="24"/>
        </w:rPr>
        <w:t xml:space="preserve">i. The pigment </w:t>
      </w:r>
      <w:proofErr w:type="spellStart"/>
      <w:r w:rsidRPr="00EF685F">
        <w:rPr>
          <w:rFonts w:ascii="Georgia" w:hAnsi="Georgia"/>
          <w:sz w:val="24"/>
          <w:szCs w:val="24"/>
        </w:rPr>
        <w:t>phytochrome</w:t>
      </w:r>
      <w:proofErr w:type="spellEnd"/>
      <w:r w:rsidRPr="00EF685F">
        <w:rPr>
          <w:rFonts w:ascii="Georgia" w:hAnsi="Georgia"/>
          <w:sz w:val="24"/>
          <w:szCs w:val="24"/>
        </w:rPr>
        <w:t xml:space="preserve"> exists in two different forms:</w:t>
      </w:r>
    </w:p>
    <w:p w:rsidR="00EF685F" w:rsidRPr="00EF685F" w:rsidRDefault="00EF685F" w:rsidP="00EF685F">
      <w:pPr>
        <w:jc w:val="both"/>
        <w:rPr>
          <w:rFonts w:ascii="Georgia" w:hAnsi="Georgia"/>
          <w:sz w:val="24"/>
          <w:szCs w:val="24"/>
        </w:rPr>
      </w:pPr>
      <w:r w:rsidRPr="00EF685F">
        <w:rPr>
          <w:rFonts w:ascii="Georgia" w:hAnsi="Georgia"/>
          <w:sz w:val="24"/>
          <w:szCs w:val="24"/>
        </w:rPr>
        <w:t>(i) Red light absorbing from which is designated as PR and</w:t>
      </w:r>
    </w:p>
    <w:p w:rsidR="00EF685F" w:rsidRPr="00EF685F" w:rsidRDefault="00EF685F" w:rsidP="00EF685F">
      <w:pPr>
        <w:jc w:val="both"/>
        <w:rPr>
          <w:rFonts w:ascii="Georgia" w:hAnsi="Georgia"/>
          <w:sz w:val="24"/>
          <w:szCs w:val="24"/>
        </w:rPr>
      </w:pPr>
      <w:r w:rsidRPr="00EF685F">
        <w:rPr>
          <w:rFonts w:ascii="Georgia" w:hAnsi="Georgia"/>
          <w:sz w:val="24"/>
          <w:szCs w:val="24"/>
        </w:rPr>
        <w:t>(ii) Far-red light absorbing form which is designated as PFR.</w:t>
      </w:r>
    </w:p>
    <w:p w:rsidR="00EF685F" w:rsidRPr="00EF685F" w:rsidRDefault="00EF685F" w:rsidP="00EF685F">
      <w:pPr>
        <w:jc w:val="both"/>
        <w:rPr>
          <w:rFonts w:ascii="Georgia" w:hAnsi="Georgia"/>
          <w:sz w:val="24"/>
          <w:szCs w:val="24"/>
        </w:rPr>
      </w:pPr>
      <w:r w:rsidRPr="00EF685F">
        <w:rPr>
          <w:rFonts w:ascii="Georgia" w:hAnsi="Georgia"/>
          <w:sz w:val="24"/>
          <w:szCs w:val="24"/>
        </w:rPr>
        <w:t>ii. These two forms of the pigment are photo chemically inter convertible.</w:t>
      </w:r>
    </w:p>
    <w:p w:rsidR="00EF685F" w:rsidRPr="00EF685F" w:rsidRDefault="00EF685F" w:rsidP="00EF685F">
      <w:pPr>
        <w:jc w:val="both"/>
        <w:rPr>
          <w:rFonts w:ascii="Georgia" w:hAnsi="Georgia"/>
          <w:sz w:val="24"/>
          <w:szCs w:val="24"/>
        </w:rPr>
      </w:pPr>
      <w:r w:rsidRPr="00EF685F">
        <w:rPr>
          <w:rFonts w:ascii="Georgia" w:hAnsi="Georgia"/>
          <w:sz w:val="24"/>
          <w:szCs w:val="24"/>
        </w:rPr>
        <w:t>iii. When PR form of the pigment absorbs red light (660-665mp), it is converted into PFR form.</w:t>
      </w:r>
    </w:p>
    <w:p w:rsidR="00EF685F" w:rsidRPr="00EF685F" w:rsidRDefault="00EF685F" w:rsidP="00EF685F">
      <w:pPr>
        <w:jc w:val="both"/>
        <w:rPr>
          <w:rFonts w:ascii="Georgia" w:hAnsi="Georgia"/>
          <w:sz w:val="24"/>
          <w:szCs w:val="24"/>
        </w:rPr>
      </w:pPr>
      <w:r w:rsidRPr="00EF685F">
        <w:rPr>
          <w:rFonts w:ascii="Georgia" w:hAnsi="Georgia"/>
          <w:sz w:val="24"/>
          <w:szCs w:val="24"/>
        </w:rPr>
        <w:t>iv. When PFR form of the pigment absorbs far-red light (730-735mp), it is converted into PR form.</w:t>
      </w:r>
    </w:p>
    <w:p w:rsidR="00EF685F" w:rsidRPr="00EF685F" w:rsidRDefault="00EF685F" w:rsidP="00EF685F">
      <w:pPr>
        <w:jc w:val="both"/>
        <w:rPr>
          <w:rFonts w:ascii="Georgia" w:hAnsi="Georgia"/>
          <w:sz w:val="24"/>
          <w:szCs w:val="24"/>
        </w:rPr>
      </w:pPr>
      <w:r w:rsidRPr="00EF685F">
        <w:rPr>
          <w:rFonts w:ascii="Georgia" w:hAnsi="Georgia"/>
          <w:sz w:val="24"/>
          <w:szCs w:val="24"/>
        </w:rPr>
        <w:t>v. The PFR form of the pigment gradually changes into PR form in dark.</w:t>
      </w:r>
    </w:p>
    <w:p w:rsidR="00EF685F" w:rsidRPr="00EF685F" w:rsidRDefault="00EF685F" w:rsidP="00EF685F">
      <w:pPr>
        <w:jc w:val="both"/>
        <w:rPr>
          <w:rFonts w:ascii="Georgia" w:hAnsi="Georgia"/>
          <w:sz w:val="24"/>
          <w:szCs w:val="24"/>
        </w:rPr>
      </w:pPr>
      <w:r w:rsidRPr="00EF685F">
        <w:rPr>
          <w:rFonts w:ascii="Georgia" w:hAnsi="Georgia"/>
          <w:sz w:val="24"/>
          <w:szCs w:val="24"/>
        </w:rPr>
        <w:t>Darkness</w:t>
      </w:r>
    </w:p>
    <w:p w:rsidR="00EF685F" w:rsidRPr="00EF685F" w:rsidRDefault="00EF685F" w:rsidP="00EF685F">
      <w:pPr>
        <w:jc w:val="both"/>
        <w:rPr>
          <w:rFonts w:ascii="Georgia" w:hAnsi="Georgia"/>
          <w:sz w:val="24"/>
          <w:szCs w:val="24"/>
        </w:rPr>
      </w:pPr>
      <w:r w:rsidRPr="00EF685F">
        <w:rPr>
          <w:rFonts w:ascii="Georgia" w:hAnsi="Georgia"/>
          <w:sz w:val="24"/>
          <w:szCs w:val="24"/>
        </w:rPr>
        <w:t>It is considered that during the day the PFR form of the pigments is accumulated in the plant which is inhibitory to flowering in short-day plants but is stimulatory in long–day plants. During critical dark period in short-day plants, this form gradually changes into PR form resulting in flowering.</w:t>
      </w:r>
    </w:p>
    <w:p w:rsidR="00EF685F" w:rsidRPr="00EF685F" w:rsidRDefault="00EF685F" w:rsidP="00EF685F">
      <w:pPr>
        <w:jc w:val="both"/>
        <w:rPr>
          <w:rFonts w:ascii="Georgia" w:hAnsi="Georgia"/>
          <w:sz w:val="24"/>
          <w:szCs w:val="24"/>
        </w:rPr>
      </w:pPr>
      <w:r w:rsidRPr="00EF685F">
        <w:rPr>
          <w:rFonts w:ascii="Georgia" w:hAnsi="Georgia"/>
          <w:sz w:val="24"/>
          <w:szCs w:val="24"/>
        </w:rPr>
        <w:t>A brief exposure with red light will convert this form again into PR form thus inhibiting flowering. Reversal of the inhibitory effect of red light during critical dark period in SDP by subsequent far-red light exposure is because the PFR form after absorbing far-red light (730-735mµ) will again be converted back into PR form.</w:t>
      </w:r>
    </w:p>
    <w:p w:rsidR="00EF685F" w:rsidRPr="00EF685F" w:rsidRDefault="00EF685F" w:rsidP="00EF685F">
      <w:pPr>
        <w:jc w:val="both"/>
        <w:rPr>
          <w:rFonts w:ascii="Georgia" w:hAnsi="Georgia"/>
          <w:sz w:val="24"/>
          <w:szCs w:val="24"/>
        </w:rPr>
      </w:pPr>
      <w:r w:rsidRPr="00EF685F">
        <w:rPr>
          <w:rFonts w:ascii="Georgia" w:hAnsi="Georgia"/>
          <w:sz w:val="24"/>
          <w:szCs w:val="24"/>
        </w:rPr>
        <w:lastRenderedPageBreak/>
        <w:t>Prolongation of the critical light period or the interruption of the dark period by red-light in long-day plants will result in further accumulation of the PPR form of the pigment, thus stimu­lating flowering in long-day plants.</w:t>
      </w:r>
    </w:p>
    <w:p w:rsidR="00EF685F" w:rsidRPr="00EF685F" w:rsidRDefault="00EF685F" w:rsidP="00EF685F">
      <w:pPr>
        <w:jc w:val="both"/>
        <w:rPr>
          <w:rFonts w:ascii="Georgia" w:hAnsi="Georgia"/>
          <w:sz w:val="24"/>
          <w:szCs w:val="24"/>
        </w:rPr>
      </w:pPr>
      <w:r w:rsidRPr="00EF685F">
        <w:rPr>
          <w:rFonts w:ascii="Georgia" w:hAnsi="Georgia"/>
          <w:sz w:val="24"/>
          <w:szCs w:val="24"/>
        </w:rPr>
        <w:t xml:space="preserve">Successful purification of intact native </w:t>
      </w:r>
      <w:proofErr w:type="spellStart"/>
      <w:r w:rsidRPr="00EF685F">
        <w:rPr>
          <w:rFonts w:ascii="Georgia" w:hAnsi="Georgia"/>
          <w:sz w:val="24"/>
          <w:szCs w:val="24"/>
        </w:rPr>
        <w:t>phytochrome</w:t>
      </w:r>
      <w:proofErr w:type="spellEnd"/>
      <w:r w:rsidRPr="00EF685F">
        <w:rPr>
          <w:rFonts w:ascii="Georgia" w:hAnsi="Georgia"/>
          <w:sz w:val="24"/>
          <w:szCs w:val="24"/>
        </w:rPr>
        <w:t xml:space="preserve"> (from etiolated oat seedlings) was first re­ported by </w:t>
      </w:r>
      <w:proofErr w:type="spellStart"/>
      <w:r w:rsidRPr="00EF685F">
        <w:rPr>
          <w:rFonts w:ascii="Georgia" w:hAnsi="Georgia"/>
          <w:sz w:val="24"/>
          <w:szCs w:val="24"/>
        </w:rPr>
        <w:t>Vierstra</w:t>
      </w:r>
      <w:proofErr w:type="spellEnd"/>
      <w:r w:rsidRPr="00EF685F">
        <w:rPr>
          <w:rFonts w:ascii="Georgia" w:hAnsi="Georgia"/>
          <w:sz w:val="24"/>
          <w:szCs w:val="24"/>
        </w:rPr>
        <w:t xml:space="preserve"> and Quail in 1983. The native </w:t>
      </w:r>
      <w:proofErr w:type="spellStart"/>
      <w:r w:rsidRPr="00EF685F">
        <w:rPr>
          <w:rFonts w:ascii="Georgia" w:hAnsi="Georgia"/>
          <w:sz w:val="24"/>
          <w:szCs w:val="24"/>
        </w:rPr>
        <w:t>phytochrome</w:t>
      </w:r>
      <w:proofErr w:type="spellEnd"/>
      <w:r w:rsidRPr="00EF685F">
        <w:rPr>
          <w:rFonts w:ascii="Georgia" w:hAnsi="Georgia"/>
          <w:sz w:val="24"/>
          <w:szCs w:val="24"/>
        </w:rPr>
        <w:t xml:space="preserve"> is a soluble protein with a molecular weight of about 250 </w:t>
      </w:r>
      <w:proofErr w:type="spellStart"/>
      <w:r w:rsidRPr="00EF685F">
        <w:rPr>
          <w:rFonts w:ascii="Georgia" w:hAnsi="Georgia"/>
          <w:sz w:val="24"/>
          <w:szCs w:val="24"/>
        </w:rPr>
        <w:t>kDa</w:t>
      </w:r>
      <w:proofErr w:type="spellEnd"/>
      <w:r w:rsidRPr="00EF685F">
        <w:rPr>
          <w:rFonts w:ascii="Georgia" w:hAnsi="Georgia"/>
          <w:sz w:val="24"/>
          <w:szCs w:val="24"/>
        </w:rPr>
        <w:t xml:space="preserve">. It’s a </w:t>
      </w:r>
      <w:proofErr w:type="spellStart"/>
      <w:r w:rsidRPr="00EF685F">
        <w:rPr>
          <w:rFonts w:ascii="Georgia" w:hAnsi="Georgia"/>
          <w:sz w:val="24"/>
          <w:szCs w:val="24"/>
        </w:rPr>
        <w:t>homodimer</w:t>
      </w:r>
      <w:proofErr w:type="spellEnd"/>
      <w:r w:rsidRPr="00EF685F">
        <w:rPr>
          <w:rFonts w:ascii="Georgia" w:hAnsi="Georgia"/>
          <w:sz w:val="24"/>
          <w:szCs w:val="24"/>
        </w:rPr>
        <w:t xml:space="preserve"> of two identical polypeptides each with a molecular weight of about 125 </w:t>
      </w:r>
      <w:proofErr w:type="spellStart"/>
      <w:r w:rsidRPr="00EF685F">
        <w:rPr>
          <w:rFonts w:ascii="Georgia" w:hAnsi="Georgia"/>
          <w:sz w:val="24"/>
          <w:szCs w:val="24"/>
        </w:rPr>
        <w:t>kDa</w:t>
      </w:r>
      <w:proofErr w:type="spellEnd"/>
      <w:r w:rsidRPr="00EF685F">
        <w:rPr>
          <w:rFonts w:ascii="Georgia" w:hAnsi="Georgia"/>
          <w:sz w:val="24"/>
          <w:szCs w:val="24"/>
        </w:rPr>
        <w:t>.</w:t>
      </w:r>
    </w:p>
    <w:p w:rsidR="00EF685F" w:rsidRPr="00EF685F" w:rsidRDefault="00EF685F" w:rsidP="00EF685F">
      <w:pPr>
        <w:jc w:val="both"/>
        <w:rPr>
          <w:rFonts w:ascii="Georgia" w:hAnsi="Georgia"/>
          <w:sz w:val="24"/>
          <w:szCs w:val="24"/>
        </w:rPr>
      </w:pPr>
      <w:r w:rsidRPr="00EF685F">
        <w:rPr>
          <w:rFonts w:ascii="Georgia" w:hAnsi="Georgia"/>
          <w:sz w:val="24"/>
          <w:szCs w:val="24"/>
        </w:rPr>
        <w:t xml:space="preserve">Each polypeptide has a prosthetic group called as </w:t>
      </w:r>
      <w:proofErr w:type="spellStart"/>
      <w:r w:rsidRPr="00EF685F">
        <w:rPr>
          <w:rFonts w:ascii="Georgia" w:hAnsi="Georgia"/>
          <w:sz w:val="24"/>
          <w:szCs w:val="24"/>
        </w:rPr>
        <w:t>chromophore</w:t>
      </w:r>
      <w:proofErr w:type="spellEnd"/>
      <w:r w:rsidRPr="00EF685F">
        <w:rPr>
          <w:rFonts w:ascii="Georgia" w:hAnsi="Georgia"/>
          <w:sz w:val="24"/>
          <w:szCs w:val="24"/>
        </w:rPr>
        <w:t xml:space="preserve"> which is covalently linked to the polypeptide via a sulphur atom (</w:t>
      </w:r>
      <w:proofErr w:type="spellStart"/>
      <w:r w:rsidRPr="00EF685F">
        <w:rPr>
          <w:rFonts w:ascii="Georgia" w:hAnsi="Georgia"/>
          <w:sz w:val="24"/>
          <w:szCs w:val="24"/>
        </w:rPr>
        <w:t>Thioether</w:t>
      </w:r>
      <w:proofErr w:type="spellEnd"/>
      <w:r w:rsidRPr="00EF685F">
        <w:rPr>
          <w:rFonts w:ascii="Georgia" w:hAnsi="Georgia"/>
          <w:sz w:val="24"/>
          <w:szCs w:val="24"/>
        </w:rPr>
        <w:t xml:space="preserve"> Linkage) in the cysteine residue of the polypeptide. The protein part of the </w:t>
      </w:r>
      <w:proofErr w:type="spellStart"/>
      <w:r w:rsidRPr="00EF685F">
        <w:rPr>
          <w:rFonts w:ascii="Georgia" w:hAnsi="Georgia"/>
          <w:sz w:val="24"/>
          <w:szCs w:val="24"/>
        </w:rPr>
        <w:t>phytochrome</w:t>
      </w:r>
      <w:proofErr w:type="spellEnd"/>
      <w:r w:rsidRPr="00EF685F">
        <w:rPr>
          <w:rFonts w:ascii="Georgia" w:hAnsi="Georgia"/>
          <w:sz w:val="24"/>
          <w:szCs w:val="24"/>
        </w:rPr>
        <w:t xml:space="preserve"> is called as </w:t>
      </w:r>
      <w:proofErr w:type="spellStart"/>
      <w:r w:rsidRPr="00EF685F">
        <w:rPr>
          <w:rFonts w:ascii="Georgia" w:hAnsi="Georgia"/>
          <w:sz w:val="24"/>
          <w:szCs w:val="24"/>
        </w:rPr>
        <w:t>apoprotein</w:t>
      </w:r>
      <w:proofErr w:type="spellEnd"/>
      <w:r w:rsidRPr="00EF685F">
        <w:rPr>
          <w:rFonts w:ascii="Georgia" w:hAnsi="Georgia"/>
          <w:sz w:val="24"/>
          <w:szCs w:val="24"/>
        </w:rPr>
        <w:t xml:space="preserve">. </w:t>
      </w:r>
      <w:proofErr w:type="spellStart"/>
      <w:r w:rsidRPr="00EF685F">
        <w:rPr>
          <w:rFonts w:ascii="Georgia" w:hAnsi="Georgia"/>
          <w:sz w:val="24"/>
          <w:szCs w:val="24"/>
        </w:rPr>
        <w:t>Apoprotein</w:t>
      </w:r>
      <w:proofErr w:type="spellEnd"/>
      <w:r w:rsidRPr="00EF685F">
        <w:rPr>
          <w:rFonts w:ascii="Georgia" w:hAnsi="Georgia"/>
          <w:sz w:val="24"/>
          <w:szCs w:val="24"/>
        </w:rPr>
        <w:t xml:space="preserve"> along with </w:t>
      </w:r>
      <w:proofErr w:type="spellStart"/>
      <w:r w:rsidRPr="00EF685F">
        <w:rPr>
          <w:rFonts w:ascii="Georgia" w:hAnsi="Georgia"/>
          <w:sz w:val="24"/>
          <w:szCs w:val="24"/>
        </w:rPr>
        <w:t>chromophore</w:t>
      </w:r>
      <w:proofErr w:type="spellEnd"/>
      <w:r w:rsidRPr="00EF685F">
        <w:rPr>
          <w:rFonts w:ascii="Georgia" w:hAnsi="Georgia"/>
          <w:sz w:val="24"/>
          <w:szCs w:val="24"/>
        </w:rPr>
        <w:t xml:space="preserve"> constitute </w:t>
      </w:r>
      <w:proofErr w:type="spellStart"/>
      <w:r w:rsidRPr="00EF685F">
        <w:rPr>
          <w:rFonts w:ascii="Georgia" w:hAnsi="Georgia"/>
          <w:sz w:val="24"/>
          <w:szCs w:val="24"/>
        </w:rPr>
        <w:t>holoprotein</w:t>
      </w:r>
      <w:proofErr w:type="spellEnd"/>
      <w:r w:rsidRPr="00EF685F">
        <w:rPr>
          <w:rFonts w:ascii="Georgia" w:hAnsi="Georgia"/>
          <w:sz w:val="24"/>
          <w:szCs w:val="24"/>
        </w:rPr>
        <w:t>.</w:t>
      </w:r>
    </w:p>
    <w:p w:rsidR="00EF685F" w:rsidRPr="00EF685F" w:rsidRDefault="00EF685F" w:rsidP="00EF685F">
      <w:pPr>
        <w:jc w:val="both"/>
        <w:rPr>
          <w:rFonts w:ascii="Georgia" w:hAnsi="Georgia"/>
          <w:sz w:val="24"/>
          <w:szCs w:val="24"/>
        </w:rPr>
      </w:pPr>
      <w:r w:rsidRPr="00EF685F">
        <w:rPr>
          <w:rFonts w:ascii="Georgia" w:hAnsi="Georgia"/>
          <w:sz w:val="24"/>
          <w:szCs w:val="24"/>
        </w:rPr>
        <w:t xml:space="preserve">The </w:t>
      </w:r>
      <w:proofErr w:type="spellStart"/>
      <w:r w:rsidRPr="00EF685F">
        <w:rPr>
          <w:rFonts w:ascii="Georgia" w:hAnsi="Georgia"/>
          <w:sz w:val="24"/>
          <w:szCs w:val="24"/>
        </w:rPr>
        <w:t>chromophore</w:t>
      </w:r>
      <w:proofErr w:type="spellEnd"/>
      <w:r w:rsidRPr="00EF685F">
        <w:rPr>
          <w:rFonts w:ascii="Georgia" w:hAnsi="Georgia"/>
          <w:sz w:val="24"/>
          <w:szCs w:val="24"/>
        </w:rPr>
        <w:t xml:space="preserve"> of </w:t>
      </w:r>
      <w:proofErr w:type="spellStart"/>
      <w:r w:rsidRPr="00EF685F">
        <w:rPr>
          <w:rFonts w:ascii="Georgia" w:hAnsi="Georgia"/>
          <w:sz w:val="24"/>
          <w:szCs w:val="24"/>
        </w:rPr>
        <w:t>phytochrome</w:t>
      </w:r>
      <w:proofErr w:type="spellEnd"/>
      <w:r w:rsidRPr="00EF685F">
        <w:rPr>
          <w:rFonts w:ascii="Georgia" w:hAnsi="Georgia"/>
          <w:sz w:val="24"/>
          <w:szCs w:val="24"/>
        </w:rPr>
        <w:t xml:space="preserve"> is an open </w:t>
      </w:r>
      <w:proofErr w:type="spellStart"/>
      <w:r w:rsidRPr="00EF685F">
        <w:rPr>
          <w:rFonts w:ascii="Georgia" w:hAnsi="Georgia"/>
          <w:sz w:val="24"/>
          <w:szCs w:val="24"/>
        </w:rPr>
        <w:t>tetrapyrrole</w:t>
      </w:r>
      <w:proofErr w:type="spellEnd"/>
      <w:r w:rsidRPr="00EF685F">
        <w:rPr>
          <w:rFonts w:ascii="Georgia" w:hAnsi="Georgia"/>
          <w:sz w:val="24"/>
          <w:szCs w:val="24"/>
        </w:rPr>
        <w:t xml:space="preserve"> which is related to </w:t>
      </w:r>
      <w:proofErr w:type="spellStart"/>
      <w:r w:rsidRPr="00EF685F">
        <w:rPr>
          <w:rFonts w:ascii="Georgia" w:hAnsi="Georgia"/>
          <w:sz w:val="24"/>
          <w:szCs w:val="24"/>
        </w:rPr>
        <w:t>phycocyanobilin</w:t>
      </w:r>
      <w:proofErr w:type="spellEnd"/>
      <w:r w:rsidRPr="00EF685F">
        <w:rPr>
          <w:rFonts w:ascii="Georgia" w:hAnsi="Georgia"/>
          <w:sz w:val="24"/>
          <w:szCs w:val="24"/>
        </w:rPr>
        <w:t xml:space="preserve"> in structure and therefore, more recently this </w:t>
      </w:r>
      <w:proofErr w:type="spellStart"/>
      <w:r w:rsidRPr="00EF685F">
        <w:rPr>
          <w:rFonts w:ascii="Georgia" w:hAnsi="Georgia"/>
          <w:sz w:val="24"/>
          <w:szCs w:val="24"/>
        </w:rPr>
        <w:t>chromophore</w:t>
      </w:r>
      <w:proofErr w:type="spellEnd"/>
      <w:r w:rsidRPr="00EF685F">
        <w:rPr>
          <w:rFonts w:ascii="Georgia" w:hAnsi="Georgia"/>
          <w:sz w:val="24"/>
          <w:szCs w:val="24"/>
        </w:rPr>
        <w:t xml:space="preserve"> has been called as </w:t>
      </w:r>
      <w:proofErr w:type="spellStart"/>
      <w:r w:rsidRPr="00EF685F">
        <w:rPr>
          <w:rFonts w:ascii="Georgia" w:hAnsi="Georgia"/>
          <w:sz w:val="24"/>
          <w:szCs w:val="24"/>
        </w:rPr>
        <w:t>phytochromobilin</w:t>
      </w:r>
      <w:proofErr w:type="spellEnd"/>
      <w:r w:rsidRPr="00EF685F">
        <w:rPr>
          <w:rFonts w:ascii="Georgia" w:hAnsi="Georgia"/>
          <w:sz w:val="24"/>
          <w:szCs w:val="24"/>
        </w:rPr>
        <w:t xml:space="preserve">. The structures of </w:t>
      </w:r>
      <w:proofErr w:type="spellStart"/>
      <w:r w:rsidRPr="00EF685F">
        <w:rPr>
          <w:rFonts w:ascii="Georgia" w:hAnsi="Georgia"/>
          <w:sz w:val="24"/>
          <w:szCs w:val="24"/>
        </w:rPr>
        <w:t>chromophores</w:t>
      </w:r>
      <w:proofErr w:type="spellEnd"/>
      <w:r w:rsidRPr="00EF685F">
        <w:rPr>
          <w:rFonts w:ascii="Georgia" w:hAnsi="Georgia"/>
          <w:sz w:val="24"/>
          <w:szCs w:val="24"/>
        </w:rPr>
        <w:t xml:space="preserve"> or the prosthetic groups of PR and PFR </w:t>
      </w:r>
      <w:proofErr w:type="spellStart"/>
      <w:r w:rsidRPr="00EF685F">
        <w:rPr>
          <w:rFonts w:ascii="Georgia" w:hAnsi="Georgia"/>
          <w:sz w:val="24"/>
          <w:szCs w:val="24"/>
        </w:rPr>
        <w:t>fomis</w:t>
      </w:r>
      <w:proofErr w:type="spellEnd"/>
      <w:r w:rsidRPr="00EF685F">
        <w:rPr>
          <w:rFonts w:ascii="Georgia" w:hAnsi="Georgia"/>
          <w:sz w:val="24"/>
          <w:szCs w:val="24"/>
        </w:rPr>
        <w:t xml:space="preserve"> of </w:t>
      </w:r>
      <w:proofErr w:type="spellStart"/>
      <w:r w:rsidRPr="00EF685F">
        <w:rPr>
          <w:rFonts w:ascii="Georgia" w:hAnsi="Georgia"/>
          <w:sz w:val="24"/>
          <w:szCs w:val="24"/>
        </w:rPr>
        <w:t>phytochrome</w:t>
      </w:r>
      <w:proofErr w:type="spellEnd"/>
      <w:r w:rsidRPr="00EF685F">
        <w:rPr>
          <w:rFonts w:ascii="Georgia" w:hAnsi="Georgia"/>
          <w:sz w:val="24"/>
          <w:szCs w:val="24"/>
        </w:rPr>
        <w:t xml:space="preserve"> which are </w:t>
      </w:r>
      <w:proofErr w:type="spellStart"/>
      <w:r w:rsidRPr="00EF685F">
        <w:rPr>
          <w:rFonts w:ascii="Georgia" w:hAnsi="Georgia"/>
          <w:sz w:val="24"/>
          <w:szCs w:val="24"/>
        </w:rPr>
        <w:t>cis</w:t>
      </w:r>
      <w:proofErr w:type="spellEnd"/>
      <w:r w:rsidRPr="00EF685F">
        <w:rPr>
          <w:rFonts w:ascii="Georgia" w:hAnsi="Georgia"/>
          <w:sz w:val="24"/>
          <w:szCs w:val="24"/>
        </w:rPr>
        <w:t xml:space="preserve"> and </w:t>
      </w:r>
      <w:proofErr w:type="gramStart"/>
      <w:r w:rsidRPr="00EF685F">
        <w:rPr>
          <w:rFonts w:ascii="Georgia" w:hAnsi="Georgia"/>
          <w:sz w:val="24"/>
          <w:szCs w:val="24"/>
        </w:rPr>
        <w:t>trans</w:t>
      </w:r>
      <w:proofErr w:type="gramEnd"/>
      <w:r w:rsidRPr="00EF685F">
        <w:rPr>
          <w:rFonts w:ascii="Georgia" w:hAnsi="Georgia"/>
          <w:sz w:val="24"/>
          <w:szCs w:val="24"/>
        </w:rPr>
        <w:t xml:space="preserve"> isomers of each other respectively, are given in Fig 18.5. The </w:t>
      </w:r>
      <w:proofErr w:type="spellStart"/>
      <w:r w:rsidRPr="00EF685F">
        <w:rPr>
          <w:rFonts w:ascii="Georgia" w:hAnsi="Georgia"/>
          <w:sz w:val="24"/>
          <w:szCs w:val="24"/>
        </w:rPr>
        <w:t>cis</w:t>
      </w:r>
      <w:proofErr w:type="spellEnd"/>
      <w:r w:rsidRPr="00EF685F">
        <w:rPr>
          <w:rFonts w:ascii="Georgia" w:hAnsi="Georgia"/>
          <w:sz w:val="24"/>
          <w:szCs w:val="24"/>
        </w:rPr>
        <w:t>-trans isomerization occurs at carbon-15 in response to red and far-red light.</w:t>
      </w:r>
    </w:p>
    <w:p w:rsidR="00EF685F" w:rsidRPr="00EF685F" w:rsidRDefault="00EF685F" w:rsidP="00EF685F">
      <w:pPr>
        <w:jc w:val="both"/>
        <w:rPr>
          <w:rFonts w:ascii="Georgia" w:hAnsi="Georgia"/>
          <w:sz w:val="24"/>
          <w:szCs w:val="24"/>
        </w:rPr>
      </w:pPr>
      <w:r w:rsidRPr="00EF685F">
        <w:rPr>
          <w:rFonts w:ascii="Georgia" w:hAnsi="Georgia"/>
          <w:sz w:val="24"/>
          <w:szCs w:val="24"/>
        </w:rPr>
        <w:t xml:space="preserve">Apart from absorbing red and far-red light, the </w:t>
      </w:r>
      <w:proofErr w:type="spellStart"/>
      <w:r w:rsidRPr="00EF685F">
        <w:rPr>
          <w:rFonts w:ascii="Georgia" w:hAnsi="Georgia"/>
          <w:sz w:val="24"/>
          <w:szCs w:val="24"/>
        </w:rPr>
        <w:t>phytochrome</w:t>
      </w:r>
      <w:proofErr w:type="spellEnd"/>
      <w:r w:rsidRPr="00EF685F">
        <w:rPr>
          <w:rFonts w:ascii="Georgia" w:hAnsi="Georgia"/>
          <w:sz w:val="24"/>
          <w:szCs w:val="24"/>
        </w:rPr>
        <w:t xml:space="preserve"> also absorbs blue light. The PR form of </w:t>
      </w:r>
      <w:proofErr w:type="spellStart"/>
      <w:r w:rsidRPr="00EF685F">
        <w:rPr>
          <w:rFonts w:ascii="Georgia" w:hAnsi="Georgia"/>
          <w:sz w:val="24"/>
          <w:szCs w:val="24"/>
        </w:rPr>
        <w:t>phytochrome</w:t>
      </w:r>
      <w:proofErr w:type="spellEnd"/>
      <w:r w:rsidRPr="00EF685F">
        <w:rPr>
          <w:rFonts w:ascii="Georgia" w:hAnsi="Georgia"/>
          <w:sz w:val="24"/>
          <w:szCs w:val="24"/>
        </w:rPr>
        <w:t xml:space="preserve"> is blue while PFR form is olive-green in colour. But owing to very low conc. of </w:t>
      </w:r>
      <w:proofErr w:type="spellStart"/>
      <w:r w:rsidRPr="00EF685F">
        <w:rPr>
          <w:rFonts w:ascii="Georgia" w:hAnsi="Georgia"/>
          <w:sz w:val="24"/>
          <w:szCs w:val="24"/>
        </w:rPr>
        <w:t>phytochrome</w:t>
      </w:r>
      <w:proofErr w:type="spellEnd"/>
      <w:r w:rsidRPr="00EF685F">
        <w:rPr>
          <w:rFonts w:ascii="Georgia" w:hAnsi="Georgia"/>
          <w:sz w:val="24"/>
          <w:szCs w:val="24"/>
        </w:rPr>
        <w:t>, the colour of this pigment is not visible in plant tissues. (</w:t>
      </w:r>
      <w:proofErr w:type="spellStart"/>
      <w:r w:rsidRPr="00EF685F">
        <w:rPr>
          <w:rFonts w:ascii="Georgia" w:hAnsi="Georgia"/>
          <w:sz w:val="24"/>
          <w:szCs w:val="24"/>
        </w:rPr>
        <w:t>Phytochrome</w:t>
      </w:r>
      <w:proofErr w:type="spellEnd"/>
      <w:r w:rsidRPr="00EF685F">
        <w:rPr>
          <w:rFonts w:ascii="Georgia" w:hAnsi="Georgia"/>
          <w:sz w:val="24"/>
          <w:szCs w:val="24"/>
        </w:rPr>
        <w:t xml:space="preserve"> accounts for less than 0.2 % of the total extractable protein in etiolated seedlings).</w:t>
      </w:r>
    </w:p>
    <w:p w:rsidR="00EF685F" w:rsidRPr="00EF685F" w:rsidRDefault="00EF685F" w:rsidP="00EF685F">
      <w:pPr>
        <w:jc w:val="both"/>
        <w:rPr>
          <w:rFonts w:ascii="Georgia" w:hAnsi="Georgia"/>
          <w:b/>
          <w:sz w:val="24"/>
          <w:szCs w:val="24"/>
        </w:rPr>
      </w:pPr>
      <w:r w:rsidRPr="00EF685F">
        <w:rPr>
          <w:rFonts w:ascii="Georgia" w:hAnsi="Georgia"/>
          <w:b/>
          <w:sz w:val="24"/>
          <w:szCs w:val="24"/>
        </w:rPr>
        <w:t xml:space="preserve">Structure of the </w:t>
      </w:r>
      <w:proofErr w:type="spellStart"/>
      <w:r w:rsidRPr="00EF685F">
        <w:rPr>
          <w:rFonts w:ascii="Georgia" w:hAnsi="Georgia"/>
          <w:b/>
          <w:sz w:val="24"/>
          <w:szCs w:val="24"/>
        </w:rPr>
        <w:t>chromophores</w:t>
      </w:r>
      <w:proofErr w:type="spellEnd"/>
    </w:p>
    <w:p w:rsidR="00EF685F" w:rsidRPr="00EF685F" w:rsidRDefault="00EF685F" w:rsidP="00EF685F">
      <w:pPr>
        <w:jc w:val="both"/>
        <w:rPr>
          <w:rFonts w:ascii="Georgia" w:hAnsi="Georgia"/>
          <w:sz w:val="24"/>
          <w:szCs w:val="24"/>
        </w:rPr>
      </w:pPr>
      <w:r w:rsidRPr="00EF685F">
        <w:rPr>
          <w:rFonts w:ascii="Georgia" w:hAnsi="Georgia"/>
          <w:sz w:val="24"/>
          <w:szCs w:val="24"/>
        </w:rPr>
        <w:t xml:space="preserve">None of the two components of </w:t>
      </w:r>
      <w:proofErr w:type="spellStart"/>
      <w:r w:rsidRPr="00EF685F">
        <w:rPr>
          <w:rFonts w:ascii="Georgia" w:hAnsi="Georgia"/>
          <w:sz w:val="24"/>
          <w:szCs w:val="24"/>
        </w:rPr>
        <w:t>phytochrome</w:t>
      </w:r>
      <w:proofErr w:type="spellEnd"/>
      <w:r w:rsidRPr="00EF685F">
        <w:rPr>
          <w:rFonts w:ascii="Georgia" w:hAnsi="Georgia"/>
          <w:sz w:val="24"/>
          <w:szCs w:val="24"/>
        </w:rPr>
        <w:t xml:space="preserve"> i.e., </w:t>
      </w:r>
      <w:proofErr w:type="spellStart"/>
      <w:r w:rsidRPr="00EF685F">
        <w:rPr>
          <w:rFonts w:ascii="Georgia" w:hAnsi="Georgia"/>
          <w:sz w:val="24"/>
          <w:szCs w:val="24"/>
        </w:rPr>
        <w:t>apoprotein</w:t>
      </w:r>
      <w:proofErr w:type="spellEnd"/>
      <w:r w:rsidRPr="00EF685F">
        <w:rPr>
          <w:rFonts w:ascii="Georgia" w:hAnsi="Georgia"/>
          <w:sz w:val="24"/>
          <w:szCs w:val="24"/>
        </w:rPr>
        <w:t xml:space="preserve"> and </w:t>
      </w:r>
      <w:proofErr w:type="spellStart"/>
      <w:r w:rsidRPr="00EF685F">
        <w:rPr>
          <w:rFonts w:ascii="Georgia" w:hAnsi="Georgia"/>
          <w:sz w:val="24"/>
          <w:szCs w:val="24"/>
        </w:rPr>
        <w:t>chromophore</w:t>
      </w:r>
      <w:proofErr w:type="spellEnd"/>
      <w:r w:rsidRPr="00EF685F">
        <w:rPr>
          <w:rFonts w:ascii="Georgia" w:hAnsi="Georgia"/>
          <w:sz w:val="24"/>
          <w:szCs w:val="24"/>
        </w:rPr>
        <w:t>, can absorb light alone.</w:t>
      </w:r>
    </w:p>
    <w:p w:rsidR="00EF685F" w:rsidRPr="00EF685F" w:rsidRDefault="00EF685F" w:rsidP="00EF685F">
      <w:pPr>
        <w:jc w:val="both"/>
        <w:rPr>
          <w:rFonts w:ascii="Georgia" w:hAnsi="Georgia"/>
          <w:sz w:val="24"/>
          <w:szCs w:val="24"/>
        </w:rPr>
      </w:pPr>
      <w:proofErr w:type="spellStart"/>
      <w:r w:rsidRPr="00EF685F">
        <w:rPr>
          <w:rFonts w:ascii="Georgia" w:hAnsi="Georgia"/>
          <w:sz w:val="24"/>
          <w:szCs w:val="24"/>
        </w:rPr>
        <w:t>Phytochromes</w:t>
      </w:r>
      <w:proofErr w:type="spellEnd"/>
      <w:r w:rsidRPr="00EF685F">
        <w:rPr>
          <w:rFonts w:ascii="Georgia" w:hAnsi="Georgia"/>
          <w:sz w:val="24"/>
          <w:szCs w:val="24"/>
        </w:rPr>
        <w:t xml:space="preserve"> have been detected in wide range of plants in angiosperms, gymnosperms, bryophytes and algae. Dark grown etiolated seedlings are richest sources of </w:t>
      </w:r>
      <w:proofErr w:type="spellStart"/>
      <w:r w:rsidRPr="00EF685F">
        <w:rPr>
          <w:rFonts w:ascii="Georgia" w:hAnsi="Georgia"/>
          <w:sz w:val="24"/>
          <w:szCs w:val="24"/>
        </w:rPr>
        <w:t>phytochrome</w:t>
      </w:r>
      <w:proofErr w:type="spellEnd"/>
      <w:r w:rsidRPr="00EF685F">
        <w:rPr>
          <w:rFonts w:ascii="Georgia" w:hAnsi="Georgia"/>
          <w:sz w:val="24"/>
          <w:szCs w:val="24"/>
        </w:rPr>
        <w:t xml:space="preserve"> where this pigment is especially concentrated in apical meristems. (Etiolated seedlings have therefore been used extensively in this connection).</w:t>
      </w:r>
    </w:p>
    <w:p w:rsidR="00EF685F" w:rsidRPr="00EF685F" w:rsidRDefault="00EF685F" w:rsidP="00EF685F">
      <w:pPr>
        <w:jc w:val="both"/>
        <w:rPr>
          <w:rFonts w:ascii="Georgia" w:hAnsi="Georgia"/>
          <w:sz w:val="24"/>
          <w:szCs w:val="24"/>
        </w:rPr>
      </w:pPr>
      <w:proofErr w:type="spellStart"/>
      <w:r w:rsidRPr="00EF685F">
        <w:rPr>
          <w:rFonts w:ascii="Georgia" w:hAnsi="Georgia"/>
          <w:sz w:val="24"/>
          <w:szCs w:val="24"/>
        </w:rPr>
        <w:t>Phytochromes</w:t>
      </w:r>
      <w:proofErr w:type="spellEnd"/>
      <w:r w:rsidRPr="00EF685F">
        <w:rPr>
          <w:rFonts w:ascii="Georgia" w:hAnsi="Georgia"/>
          <w:sz w:val="24"/>
          <w:szCs w:val="24"/>
        </w:rPr>
        <w:t xml:space="preserve"> have directly been detected in different parts of seedlings, in roots, cotyledons, hypocotyls, epicotyls, coleoptile, stems, petioles, leaf blades, vegetative buds, floral receptacles, inflorescences, developing fruits and seeds. Presence of </w:t>
      </w:r>
      <w:proofErr w:type="spellStart"/>
      <w:r w:rsidRPr="00EF685F">
        <w:rPr>
          <w:rFonts w:ascii="Georgia" w:hAnsi="Georgia"/>
          <w:sz w:val="24"/>
          <w:szCs w:val="24"/>
        </w:rPr>
        <w:t>phytochrome</w:t>
      </w:r>
      <w:proofErr w:type="spellEnd"/>
      <w:r w:rsidRPr="00EF685F">
        <w:rPr>
          <w:rFonts w:ascii="Georgia" w:hAnsi="Georgia"/>
          <w:sz w:val="24"/>
          <w:szCs w:val="24"/>
        </w:rPr>
        <w:t xml:space="preserve"> has also been shown indirectly in other plant materials.</w:t>
      </w:r>
    </w:p>
    <w:p w:rsidR="00EF685F" w:rsidRPr="00EF685F" w:rsidRDefault="00EF685F" w:rsidP="00EF685F">
      <w:pPr>
        <w:jc w:val="both"/>
        <w:rPr>
          <w:rFonts w:ascii="Georgia" w:hAnsi="Georgia"/>
          <w:sz w:val="24"/>
          <w:szCs w:val="24"/>
        </w:rPr>
      </w:pPr>
      <w:r w:rsidRPr="00EF685F">
        <w:rPr>
          <w:rFonts w:ascii="Georgia" w:hAnsi="Georgia"/>
          <w:sz w:val="24"/>
          <w:szCs w:val="24"/>
        </w:rPr>
        <w:t xml:space="preserve">Within the cells, </w:t>
      </w:r>
      <w:proofErr w:type="spellStart"/>
      <w:r w:rsidRPr="00EF685F">
        <w:rPr>
          <w:rFonts w:ascii="Georgia" w:hAnsi="Georgia"/>
          <w:sz w:val="24"/>
          <w:szCs w:val="24"/>
        </w:rPr>
        <w:t>phytochrome</w:t>
      </w:r>
      <w:proofErr w:type="spellEnd"/>
      <w:r w:rsidRPr="00EF685F">
        <w:rPr>
          <w:rFonts w:ascii="Georgia" w:hAnsi="Georgia"/>
          <w:sz w:val="24"/>
          <w:szCs w:val="24"/>
        </w:rPr>
        <w:t xml:space="preserve"> exists in nucleus and throughout the cytosol.</w:t>
      </w:r>
    </w:p>
    <w:p w:rsidR="00EF685F" w:rsidRPr="00EF685F" w:rsidRDefault="00EF685F" w:rsidP="00EF685F">
      <w:pPr>
        <w:jc w:val="both"/>
        <w:rPr>
          <w:rFonts w:ascii="Georgia" w:hAnsi="Georgia"/>
          <w:sz w:val="24"/>
          <w:szCs w:val="24"/>
        </w:rPr>
      </w:pPr>
      <w:r w:rsidRPr="00EF685F">
        <w:rPr>
          <w:rFonts w:ascii="Georgia" w:hAnsi="Georgia"/>
          <w:sz w:val="24"/>
          <w:szCs w:val="24"/>
        </w:rPr>
        <w:t xml:space="preserve">The </w:t>
      </w:r>
      <w:proofErr w:type="spellStart"/>
      <w:r w:rsidRPr="00EF685F">
        <w:rPr>
          <w:rFonts w:ascii="Georgia" w:hAnsi="Georgia"/>
          <w:sz w:val="24"/>
          <w:szCs w:val="24"/>
        </w:rPr>
        <w:t>chromophore</w:t>
      </w:r>
      <w:proofErr w:type="spellEnd"/>
      <w:r w:rsidRPr="00EF685F">
        <w:rPr>
          <w:rFonts w:ascii="Georgia" w:hAnsi="Georgia"/>
          <w:sz w:val="24"/>
          <w:szCs w:val="24"/>
        </w:rPr>
        <w:t xml:space="preserve"> of </w:t>
      </w:r>
      <w:proofErr w:type="spellStart"/>
      <w:r w:rsidRPr="00EF685F">
        <w:rPr>
          <w:rFonts w:ascii="Georgia" w:hAnsi="Georgia"/>
          <w:sz w:val="24"/>
          <w:szCs w:val="24"/>
        </w:rPr>
        <w:t>phytochrme</w:t>
      </w:r>
      <w:proofErr w:type="spellEnd"/>
      <w:r w:rsidRPr="00EF685F">
        <w:rPr>
          <w:rFonts w:ascii="Georgia" w:hAnsi="Georgia"/>
          <w:sz w:val="24"/>
          <w:szCs w:val="24"/>
        </w:rPr>
        <w:t xml:space="preserve"> is synthesized in plastids while </w:t>
      </w:r>
      <w:proofErr w:type="spellStart"/>
      <w:r w:rsidRPr="00EF685F">
        <w:rPr>
          <w:rFonts w:ascii="Georgia" w:hAnsi="Georgia"/>
          <w:sz w:val="24"/>
          <w:szCs w:val="24"/>
        </w:rPr>
        <w:t>apoprotein</w:t>
      </w:r>
      <w:proofErr w:type="spellEnd"/>
      <w:r w:rsidRPr="00EF685F">
        <w:rPr>
          <w:rFonts w:ascii="Georgia" w:hAnsi="Georgia"/>
          <w:sz w:val="24"/>
          <w:szCs w:val="24"/>
        </w:rPr>
        <w:t xml:space="preserve"> is synthe­sized on nuclear genome. Assembly of these two components of </w:t>
      </w:r>
      <w:proofErr w:type="spellStart"/>
      <w:r w:rsidRPr="00EF685F">
        <w:rPr>
          <w:rFonts w:ascii="Georgia" w:hAnsi="Georgia"/>
          <w:sz w:val="24"/>
          <w:szCs w:val="24"/>
        </w:rPr>
        <w:t>phytochrome</w:t>
      </w:r>
      <w:proofErr w:type="spellEnd"/>
      <w:r w:rsidRPr="00EF685F">
        <w:rPr>
          <w:rFonts w:ascii="Georgia" w:hAnsi="Georgia"/>
          <w:sz w:val="24"/>
          <w:szCs w:val="24"/>
        </w:rPr>
        <w:t xml:space="preserve"> is autocatalytic and occurs in cytosol.</w:t>
      </w:r>
    </w:p>
    <w:p w:rsidR="00EF685F" w:rsidRPr="00EF685F" w:rsidRDefault="00EF685F" w:rsidP="00EF685F">
      <w:pPr>
        <w:jc w:val="both"/>
        <w:rPr>
          <w:rFonts w:ascii="Georgia" w:hAnsi="Georgia"/>
          <w:sz w:val="24"/>
          <w:szCs w:val="24"/>
        </w:rPr>
      </w:pPr>
      <w:r w:rsidRPr="00EF685F">
        <w:rPr>
          <w:rFonts w:ascii="Georgia" w:hAnsi="Georgia"/>
          <w:sz w:val="24"/>
          <w:szCs w:val="24"/>
        </w:rPr>
        <w:lastRenderedPageBreak/>
        <w:t xml:space="preserve">There are two major types of </w:t>
      </w:r>
      <w:proofErr w:type="spellStart"/>
      <w:r w:rsidRPr="00EF685F">
        <w:rPr>
          <w:rFonts w:ascii="Georgia" w:hAnsi="Georgia"/>
          <w:sz w:val="24"/>
          <w:szCs w:val="24"/>
        </w:rPr>
        <w:t>phytochromes</w:t>
      </w:r>
      <w:proofErr w:type="spellEnd"/>
      <w:r w:rsidRPr="00EF685F">
        <w:rPr>
          <w:rFonts w:ascii="Georgia" w:hAnsi="Georgia"/>
          <w:sz w:val="24"/>
          <w:szCs w:val="24"/>
        </w:rPr>
        <w:t xml:space="preserve"> in plants, (i) type I and (ii) type II. The type I predominates in etiolated seedlings while type II in green plants and seeds (such as oat seeds). There are minor differences in molecular weight and spectral properties of these two types of </w:t>
      </w:r>
      <w:proofErr w:type="spellStart"/>
      <w:r w:rsidRPr="00EF685F">
        <w:rPr>
          <w:rFonts w:ascii="Georgia" w:hAnsi="Georgia"/>
          <w:sz w:val="24"/>
          <w:szCs w:val="24"/>
        </w:rPr>
        <w:t>phytochromes</w:t>
      </w:r>
      <w:proofErr w:type="spellEnd"/>
      <w:r w:rsidRPr="00EF685F">
        <w:rPr>
          <w:rFonts w:ascii="Georgia" w:hAnsi="Georgia"/>
          <w:sz w:val="24"/>
          <w:szCs w:val="24"/>
        </w:rPr>
        <w:t>.</w:t>
      </w:r>
    </w:p>
    <w:p w:rsidR="00EF685F" w:rsidRPr="00EF685F" w:rsidRDefault="00EF685F" w:rsidP="00EF685F">
      <w:pPr>
        <w:jc w:val="both"/>
        <w:rPr>
          <w:rFonts w:ascii="Georgia" w:hAnsi="Georgia"/>
          <w:sz w:val="24"/>
          <w:szCs w:val="24"/>
        </w:rPr>
      </w:pPr>
      <w:r w:rsidRPr="00EF685F">
        <w:rPr>
          <w:rFonts w:ascii="Georgia" w:hAnsi="Georgia"/>
          <w:sz w:val="24"/>
          <w:szCs w:val="24"/>
        </w:rPr>
        <w:t xml:space="preserve">Type I </w:t>
      </w:r>
      <w:proofErr w:type="spellStart"/>
      <w:r w:rsidRPr="00EF685F">
        <w:rPr>
          <w:rFonts w:ascii="Georgia" w:hAnsi="Georgia"/>
          <w:sz w:val="24"/>
          <w:szCs w:val="24"/>
        </w:rPr>
        <w:t>phytochrome</w:t>
      </w:r>
      <w:proofErr w:type="spellEnd"/>
      <w:r w:rsidRPr="00EF685F">
        <w:rPr>
          <w:rFonts w:ascii="Georgia" w:hAnsi="Georgia"/>
          <w:sz w:val="24"/>
          <w:szCs w:val="24"/>
        </w:rPr>
        <w:t xml:space="preserve"> is encoded by PHY A gene while type II is encoded by PHY B, PHY C, PHY D and PHY E genes.</w:t>
      </w:r>
    </w:p>
    <w:p w:rsidR="008C2B9F" w:rsidRPr="00EF685F" w:rsidRDefault="00EF685F" w:rsidP="00EF685F">
      <w:pPr>
        <w:jc w:val="both"/>
        <w:rPr>
          <w:rFonts w:ascii="Georgia" w:hAnsi="Georgia"/>
          <w:sz w:val="24"/>
          <w:szCs w:val="24"/>
        </w:rPr>
      </w:pPr>
      <w:r w:rsidRPr="00EF685F">
        <w:rPr>
          <w:rFonts w:ascii="Georgia" w:hAnsi="Georgia"/>
          <w:sz w:val="24"/>
          <w:szCs w:val="24"/>
        </w:rPr>
        <w:t xml:space="preserve">The exact mechanism of the action of </w:t>
      </w:r>
      <w:proofErr w:type="spellStart"/>
      <w:r w:rsidRPr="00EF685F">
        <w:rPr>
          <w:rFonts w:ascii="Georgia" w:hAnsi="Georgia"/>
          <w:sz w:val="24"/>
          <w:szCs w:val="24"/>
        </w:rPr>
        <w:t>phytochromes</w:t>
      </w:r>
      <w:proofErr w:type="spellEnd"/>
      <w:r w:rsidRPr="00EF685F">
        <w:rPr>
          <w:rFonts w:ascii="Georgia" w:hAnsi="Georgia"/>
          <w:sz w:val="24"/>
          <w:szCs w:val="24"/>
        </w:rPr>
        <w:t xml:space="preserve"> is not very clear. They act probably (a) by controlling active transport of ions and molecules across membranes probably by regulating ATPase activity, (b) by controlling the activity of membrane bound hormones such as gibberellins (c) modulating the activity of membrane bound proteins and (d) by regulating tran­scription of numerous genes involving multiple signal transduction pathways.</w:t>
      </w:r>
    </w:p>
    <w:sectPr w:rsidR="008C2B9F" w:rsidRPr="00EF68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5F"/>
    <w:rsid w:val="003B3679"/>
    <w:rsid w:val="008C2B9F"/>
    <w:rsid w:val="00EF68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68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6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2020-08-20T08:26:00Z</dcterms:created>
  <dcterms:modified xsi:type="dcterms:W3CDTF">2020-08-20T08:33:00Z</dcterms:modified>
</cp:coreProperties>
</file>